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47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0"/>
        <w:ind w:left="360" w:hanging="0"/>
        <w:rPr/>
      </w:pPr>
      <w:r>
        <mc:AlternateContent>
          <mc:Choice Requires="wpg">
            <w:drawing>
              <wp:anchor behindDoc="0" distT="67945" distB="0" distL="0" distR="34290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155190" cy="1898015"/>
                <wp:effectExtent l="0" t="0" r="0" b="0"/>
                <wp:wrapSquare wrapText="bothSides"/>
                <wp:docPr id="1" name="Group 20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320" cy="1897920"/>
                          <a:chOff x="0" y="0"/>
                          <a:chExt cx="2155320" cy="1897920"/>
                        </a:xfrm>
                      </wpg:grpSpPr>
                      <wps:wsp>
                        <wps:cNvSpPr/>
                        <wps:spPr>
                          <a:xfrm>
                            <a:off x="2137320" y="0"/>
                            <a:ext cx="17640" cy="1897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066" h="1897067">
                                <a:moveTo>
                                  <a:pt x="0" y="0"/>
                                </a:moveTo>
                                <a:lnTo>
                                  <a:pt x="19066" y="0"/>
                                </a:lnTo>
                                <a:lnTo>
                                  <a:pt x="19066" y="1897067"/>
                                </a:lnTo>
                                <a:lnTo>
                                  <a:pt x="0" y="18970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b5394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0440" y="1219320"/>
                            <a:ext cx="50040" cy="207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HAnsi" w:cstheme="minorBidi" w:eastAsiaTheme="minorEastAsia" w:hAnsiTheme="minorHAnsi" w:eastAsia="Arial" w:cs="Arial" w:ascii="Arial" w:hAnsi="Arial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Picture 15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85680"/>
                            <a:ext cx="2060640" cy="1258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041" style="position:absolute;margin-left:0pt;margin-top:0pt;width:169.7pt;height:149.45pt" coordorigin="0,0" coordsize="3394,2989">
                <v:rect id="shape_0" path="m0,0l-2147483645,0l-2147483645,-2147483646l0,-2147483646xe" stroked="f" o:allowincell="f" style="position:absolute;left:3276;top:1920;width:78;height:325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HAnsi" w:cstheme="minorBidi" w:eastAsiaTheme="minorEastAsia" w:hAnsiTheme="minorHAnsi" w:eastAsia="Arial" w:cs="Arial" w:ascii="Arial" w:hAnsi="Arial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5" stroked="f" o:allowincell="f" style="position:absolute;left:0;top:135;width:3244;height:1981;mso-wrap-style:none;v-text-anchor:middle" type="_x0000_t75">
                  <v:imagedata r:id="rId2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  <w:r>
        <w:rPr>
          <w:sz w:val="24"/>
        </w:rPr>
        <w:t xml:space="preserve">Общество с ограниченной ответственностью  </w:t>
      </w:r>
    </w:p>
    <w:p>
      <w:pPr>
        <w:pStyle w:val="Normal"/>
        <w:spacing w:before="0" w:after="0"/>
        <w:ind w:left="360" w:hanging="0"/>
        <w:jc w:val="center"/>
        <w:rPr/>
      </w:pPr>
      <w:r>
        <w:rPr>
          <w:sz w:val="24"/>
        </w:rPr>
        <w:t>“</w:t>
      </w:r>
      <w:r>
        <w:rPr>
          <w:sz w:val="24"/>
        </w:rPr>
        <w:t xml:space="preserve">Строительный Юрист” </w:t>
      </w:r>
    </w:p>
    <w:p>
      <w:pPr>
        <w:pStyle w:val="Normal"/>
        <w:spacing w:before="0" w:after="0"/>
        <w:ind w:left="360" w:right="831" w:hanging="0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left="370" w:hanging="10"/>
        <w:jc w:val="center"/>
        <w:rPr/>
      </w:pPr>
      <w:r>
        <w:rPr>
          <w:color w:val="808080"/>
          <w:sz w:val="20"/>
        </w:rPr>
        <w:t xml:space="preserve">ИНН/КПП 7703459915/770301001 </w:t>
      </w:r>
    </w:p>
    <w:p>
      <w:pPr>
        <w:pStyle w:val="Normal"/>
        <w:spacing w:before="0" w:after="0"/>
        <w:ind w:left="370" w:hanging="10"/>
        <w:jc w:val="center"/>
        <w:rPr/>
      </w:pPr>
      <w:r>
        <w:rPr>
          <w:color w:val="808080"/>
          <w:sz w:val="20"/>
        </w:rPr>
        <w:t xml:space="preserve">ОГРН 1187746573981 </w:t>
      </w:r>
    </w:p>
    <w:p>
      <w:pPr>
        <w:pStyle w:val="Normal"/>
        <w:spacing w:lineRule="auto" w:line="235" w:before="0" w:after="0"/>
        <w:ind w:left="370" w:right="1642" w:hanging="10"/>
        <w:rPr/>
      </w:pPr>
      <w:r>
        <w:rPr>
          <w:color w:val="808080"/>
          <w:sz w:val="20"/>
        </w:rPr>
        <w:t xml:space="preserve">123242, г. Москва, ул. Б. Грузинская, д. 12, стр. 2, комн. 9, пом. 1 </w:t>
      </w:r>
    </w:p>
    <w:p>
      <w:pPr>
        <w:pStyle w:val="Normal"/>
        <w:spacing w:lineRule="auto" w:line="235" w:before="0" w:after="0"/>
        <w:ind w:left="370" w:right="1642" w:hanging="10"/>
        <w:rPr/>
      </w:pPr>
      <w:r>
        <w:rPr>
          <w:color w:val="808080"/>
          <w:sz w:val="20"/>
        </w:rPr>
        <w:t xml:space="preserve">(499) 553 82 50 /многоканальный/ </w:t>
        <w:br/>
        <w:t xml:space="preserve">(800) 700 15 25 /звонок бесплатный/ </w:t>
      </w:r>
    </w:p>
    <w:p>
      <w:pPr>
        <w:pStyle w:val="Normal"/>
        <w:spacing w:lineRule="auto" w:line="235" w:before="0" w:after="120"/>
        <w:ind w:left="370" w:right="1642" w:hanging="10"/>
        <w:rPr/>
      </w:pPr>
      <w:r>
        <w:rPr>
          <w:color w:val="808080"/>
          <w:sz w:val="20"/>
        </w:rPr>
        <w:t>www.stroyurist.ru</w:t>
      </w:r>
      <w:r>
        <w:rPr>
          <w:rFonts w:eastAsia="Arial" w:cs="Arial" w:ascii="Arial" w:hAnsi="Arial"/>
          <w:color w:val="808080"/>
          <w:sz w:val="20"/>
        </w:rPr>
        <w:t xml:space="preserve"> </w:t>
      </w:r>
    </w:p>
    <w:tbl>
      <w:tblPr>
        <w:tblStyle w:val="TableGrid"/>
        <w:tblW w:w="9608" w:type="dxa"/>
        <w:jc w:val="left"/>
        <w:tblInd w:w="8" w:type="dxa"/>
        <w:tblLayout w:type="fixed"/>
        <w:tblCellMar>
          <w:top w:w="79" w:type="dxa"/>
          <w:left w:w="53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3738"/>
        <w:gridCol w:w="5869"/>
      </w:tblGrid>
      <w:tr>
        <w:trPr>
          <w:trHeight w:val="257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Полное наименование предприятия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Общество с ограниченной ответственностью «Строительный Юрист» </w:t>
            </w:r>
          </w:p>
        </w:tc>
      </w:tr>
      <w:tr>
        <w:trPr>
          <w:trHeight w:val="628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Сокращенное наименование предприятия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ООО «СтройЮрист» </w:t>
            </w:r>
          </w:p>
        </w:tc>
      </w:tr>
      <w:tr>
        <w:trPr>
          <w:trHeight w:val="465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ИНН/КПП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7703459915/770301001 </w:t>
            </w:r>
          </w:p>
        </w:tc>
      </w:tr>
      <w:tr>
        <w:trPr>
          <w:trHeight w:val="168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ОКПО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29635995 </w:t>
            </w:r>
          </w:p>
        </w:tc>
      </w:tr>
      <w:tr>
        <w:trPr>
          <w:trHeight w:val="538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Юридический адрес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123242, г. Москва, ул. Б. Грузинская, д. 12, стр. 2, комн. 9, пом. 1</w:t>
            </w:r>
          </w:p>
        </w:tc>
      </w:tr>
      <w:tr>
        <w:trPr>
          <w:trHeight w:val="590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3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Почтовый адрес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(фактическое местонахождение)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123242, г. Москва, ул. Б. Грузинская, д. 12, стр. 2, комн. 9, пом. 1</w:t>
            </w:r>
          </w:p>
        </w:tc>
      </w:tr>
      <w:tr>
        <w:trPr>
          <w:trHeight w:val="465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Телефон/факс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88007001525,  +7(499)5538250 </w:t>
            </w:r>
          </w:p>
        </w:tc>
      </w:tr>
      <w:tr>
        <w:trPr>
          <w:trHeight w:val="149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e-mail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en-US" w:eastAsia="ru-RU" w:bidi="ar-SA"/>
              </w:rPr>
              <w:t>info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@stroyurist.ru </w:t>
            </w:r>
          </w:p>
        </w:tc>
      </w:tr>
      <w:tr>
        <w:trPr>
          <w:trHeight w:val="796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Регистрирующий орган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Межрайонная инспекция Федеральной налоговой службы № 46 по г. Москве </w:t>
            </w:r>
          </w:p>
        </w:tc>
      </w:tr>
      <w:tr>
        <w:trPr>
          <w:trHeight w:val="465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ОГРН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1187746573981 </w:t>
            </w:r>
          </w:p>
        </w:tc>
      </w:tr>
      <w:tr>
        <w:trPr>
          <w:trHeight w:val="465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Дата регистрации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kern w:val="0"/>
                <w:sz w:val="24"/>
                <w:szCs w:val="22"/>
                <w:lang w:val="ru-RU" w:eastAsia="ru-RU" w:bidi="ar-SA"/>
              </w:rPr>
              <w:t xml:space="preserve">18.06.2018 </w:t>
            </w:r>
          </w:p>
        </w:tc>
      </w:tr>
      <w:tr>
        <w:trPr>
          <w:trHeight w:val="465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Наименование банка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ПАО Сбербанк в г. Москва </w:t>
            </w:r>
          </w:p>
        </w:tc>
      </w:tr>
      <w:tr>
        <w:trPr>
          <w:trHeight w:val="465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Кор/счет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30101810400000000225 </w:t>
            </w:r>
          </w:p>
        </w:tc>
      </w:tr>
      <w:tr>
        <w:trPr>
          <w:trHeight w:val="145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БИК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044525225 </w:t>
            </w:r>
          </w:p>
        </w:tc>
      </w:tr>
      <w:tr>
        <w:trPr>
          <w:trHeight w:val="465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Расчетный счет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40702810338000011616 </w:t>
            </w:r>
          </w:p>
        </w:tc>
      </w:tr>
      <w:tr>
        <w:trPr>
          <w:trHeight w:val="465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Генеральный директор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Сайфуллина Азизагуль Каюмовна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Должность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Генеральный директор </w:t>
            </w:r>
          </w:p>
        </w:tc>
      </w:tr>
      <w:tr>
        <w:trPr>
          <w:trHeight w:val="796" w:hRule="atLeast"/>
        </w:trPr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Сайты 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758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www.stroyurist.ru </w:t>
            </w:r>
          </w:p>
        </w:tc>
      </w:tr>
    </w:tbl>
    <w:p>
      <w:pPr>
        <w:pStyle w:val="Normal"/>
        <w:spacing w:before="0" w:after="27"/>
        <w:rPr/>
      </w:pPr>
      <w:r>
        <w:rPr/>
      </w:r>
    </w:p>
    <w:sectPr>
      <w:type w:val="nextPage"/>
      <w:pgSz w:w="11920" w:h="16860"/>
      <w:pgMar w:left="1441" w:right="1062" w:gutter="0" w:header="0" w:top="1135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4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LibreOffice/7.3.7.2$Linux_X86_64 LibreOffice_project/30$Build-2</Application>
  <AppVersion>15.0000</AppVersion>
  <Pages>2</Pages>
  <Words>134</Words>
  <Characters>958</Characters>
  <CharactersWithSpaces>1097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2018-10-16T10:37:00Z</dcterms:created>
  <dc:creator>СтройЮрист Бухгалтер</dc:creator>
  <dc:description/>
  <dc:language>ru-RU</dc:language>
  <cp:lastModifiedBy/>
  <dcterms:modified xsi:type="dcterms:W3CDTF">2024-06-03T00:33:31Z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